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6520" w:rsidRPr="000F3E8F" w14:paraId="7866875C" w14:textId="77777777" w:rsidTr="00AA6D20">
        <w:tc>
          <w:tcPr>
            <w:tcW w:w="4672" w:type="dxa"/>
          </w:tcPr>
          <w:p w14:paraId="04F69D1E" w14:textId="77777777" w:rsidR="00536520" w:rsidRPr="000F3E8F" w:rsidRDefault="00536520" w:rsidP="00AA6D20">
            <w:pPr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03F6371B" w14:textId="6C332196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Додаток </w:t>
            </w:r>
            <w:r w:rsidR="007E2A03" w:rsidRPr="00C85A9A">
              <w:rPr>
                <w:color w:val="000000" w:themeColor="text1"/>
                <w:lang w:val="ru-RU"/>
              </w:rPr>
              <w:t>2</w:t>
            </w:r>
            <w:r w:rsidRPr="000F3E8F">
              <w:rPr>
                <w:color w:val="000000" w:themeColor="text1"/>
              </w:rPr>
              <w:t xml:space="preserve"> </w:t>
            </w:r>
          </w:p>
          <w:p w14:paraId="49E97D1E" w14:textId="77777777" w:rsidR="001D63C1" w:rsidRPr="001D63C1" w:rsidRDefault="001D63C1" w:rsidP="001D63C1">
            <w:pPr>
              <w:ind w:left="410"/>
              <w:rPr>
                <w:color w:val="000000" w:themeColor="text1"/>
              </w:rPr>
            </w:pPr>
            <w:r w:rsidRPr="001D63C1">
              <w:rPr>
                <w:color w:val="000000" w:themeColor="text1"/>
              </w:rPr>
              <w:t>до рішення виконавчого комітету</w:t>
            </w:r>
          </w:p>
          <w:p w14:paraId="1D71D692" w14:textId="77777777" w:rsidR="001D63C1" w:rsidRPr="001D63C1" w:rsidRDefault="001D63C1" w:rsidP="001D63C1">
            <w:pPr>
              <w:ind w:left="410"/>
              <w:rPr>
                <w:color w:val="000000" w:themeColor="text1"/>
              </w:rPr>
            </w:pPr>
            <w:r w:rsidRPr="001D63C1">
              <w:rPr>
                <w:color w:val="000000" w:themeColor="text1"/>
              </w:rPr>
              <w:t>Сергіївської сільської ради</w:t>
            </w:r>
          </w:p>
          <w:p w14:paraId="334168D8" w14:textId="295596FE" w:rsidR="001D63C1" w:rsidRPr="001D63C1" w:rsidRDefault="001D63C1" w:rsidP="001D63C1">
            <w:pPr>
              <w:ind w:left="410"/>
              <w:rPr>
                <w:color w:val="FF0000"/>
              </w:rPr>
            </w:pPr>
            <w:r>
              <w:rPr>
                <w:color w:val="000000" w:themeColor="text1"/>
              </w:rPr>
              <w:t xml:space="preserve"> від 26</w:t>
            </w:r>
            <w:r w:rsidRPr="001D63C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1D63C1">
              <w:rPr>
                <w:color w:val="000000" w:themeColor="text1"/>
              </w:rPr>
              <w:t>.2023  №</w:t>
            </w:r>
            <w:r w:rsidR="002C56E8">
              <w:rPr>
                <w:color w:val="000000" w:themeColor="text1"/>
              </w:rPr>
              <w:t>46</w:t>
            </w:r>
          </w:p>
          <w:p w14:paraId="106E740B" w14:textId="77777777" w:rsidR="00536520" w:rsidRPr="000F3E8F" w:rsidRDefault="00536520" w:rsidP="00AA6D20">
            <w:pPr>
              <w:rPr>
                <w:color w:val="000000" w:themeColor="text1"/>
              </w:rPr>
            </w:pPr>
          </w:p>
        </w:tc>
      </w:tr>
    </w:tbl>
    <w:p w14:paraId="1063CB90" w14:textId="77777777" w:rsidR="00536520" w:rsidRPr="000F3E8F" w:rsidRDefault="00536520" w:rsidP="00536520">
      <w:pPr>
        <w:ind w:left="851" w:right="282" w:firstLine="1559"/>
        <w:rPr>
          <w:b/>
          <w:color w:val="000000" w:themeColor="text1"/>
        </w:rPr>
      </w:pPr>
    </w:p>
    <w:p w14:paraId="5F84FF98" w14:textId="77777777" w:rsidR="00536520" w:rsidRPr="000F3E8F" w:rsidRDefault="00536520" w:rsidP="00536520">
      <w:pPr>
        <w:ind w:right="282"/>
        <w:jc w:val="center"/>
        <w:rPr>
          <w:b/>
          <w:color w:val="000000" w:themeColor="text1"/>
        </w:rPr>
      </w:pPr>
      <w:r w:rsidRPr="000F3E8F">
        <w:rPr>
          <w:b/>
          <w:color w:val="000000" w:themeColor="text1"/>
        </w:rPr>
        <w:t>С  К  Л  А  Д</w:t>
      </w:r>
    </w:p>
    <w:p w14:paraId="0C4E5179" w14:textId="1AD9BD78" w:rsidR="00536520" w:rsidRDefault="00536520" w:rsidP="002C56E8">
      <w:pPr>
        <w:ind w:right="282"/>
        <w:jc w:val="both"/>
        <w:rPr>
          <w:bCs/>
          <w:color w:val="000000" w:themeColor="text1"/>
          <w:bdr w:val="none" w:sz="0" w:space="0" w:color="auto" w:frame="1"/>
        </w:rPr>
      </w:pPr>
      <w:r w:rsidRPr="000F3E8F">
        <w:rPr>
          <w:bCs/>
          <w:color w:val="000000" w:themeColor="text1"/>
          <w:bdr w:val="none" w:sz="0" w:space="0" w:color="auto" w:frame="1"/>
        </w:rPr>
        <w:t>комісії з</w:t>
      </w:r>
      <w:r>
        <w:rPr>
          <w:bCs/>
          <w:color w:val="000000" w:themeColor="text1"/>
          <w:bdr w:val="none" w:sz="0" w:space="0" w:color="auto" w:frame="1"/>
        </w:rPr>
        <w:t xml:space="preserve"> </w:t>
      </w:r>
      <w:r w:rsidRPr="00BF220A">
        <w:rPr>
          <w:bCs/>
          <w:color w:val="000000" w:themeColor="text1"/>
          <w:bdr w:val="none" w:sz="0" w:space="0" w:color="auto" w:frame="1"/>
        </w:rPr>
        <w:t>розгляду питань надання компенсації дл</w:t>
      </w:r>
      <w:r w:rsidR="00580057">
        <w:rPr>
          <w:bCs/>
          <w:color w:val="000000" w:themeColor="text1"/>
          <w:bdr w:val="none" w:sz="0" w:space="0" w:color="auto" w:frame="1"/>
        </w:rPr>
        <w:t>я відновлення окремих категорій</w:t>
      </w:r>
      <w:r w:rsidR="002C56E8">
        <w:rPr>
          <w:bCs/>
          <w:color w:val="000000" w:themeColor="text1"/>
          <w:bdr w:val="none" w:sz="0" w:space="0" w:color="auto" w:frame="1"/>
        </w:rPr>
        <w:t xml:space="preserve">  </w:t>
      </w:r>
      <w:r w:rsidRPr="00BF220A">
        <w:rPr>
          <w:bCs/>
          <w:color w:val="000000" w:themeColor="text1"/>
          <w:bdr w:val="none" w:sz="0" w:space="0" w:color="auto" w:frame="1"/>
        </w:rPr>
        <w:t xml:space="preserve">об’єктів нерухомого майна, розташованого в </w:t>
      </w:r>
      <w:r w:rsidR="009B4F90" w:rsidRPr="009B4F90">
        <w:rPr>
          <w:bCs/>
          <w:color w:val="000000" w:themeColor="text1"/>
          <w:bdr w:val="none" w:sz="0" w:space="0" w:color="auto" w:frame="1"/>
        </w:rPr>
        <w:t>Сергіївській сільській територіальній</w:t>
      </w:r>
      <w:r w:rsidR="002C56E8">
        <w:rPr>
          <w:bCs/>
          <w:color w:val="000000" w:themeColor="text1"/>
          <w:bdr w:val="none" w:sz="0" w:space="0" w:color="auto" w:frame="1"/>
        </w:rPr>
        <w:t xml:space="preserve"> </w:t>
      </w:r>
      <w:r w:rsidR="009B4F90" w:rsidRPr="009B4F90">
        <w:rPr>
          <w:bCs/>
          <w:color w:val="000000" w:themeColor="text1"/>
          <w:bdr w:val="none" w:sz="0" w:space="0" w:color="auto" w:frame="1"/>
        </w:rPr>
        <w:t>громаді</w:t>
      </w:r>
      <w:r w:rsidR="00031030">
        <w:rPr>
          <w:bCs/>
          <w:color w:val="000000" w:themeColor="text1"/>
          <w:bdr w:val="none" w:sz="0" w:space="0" w:color="auto" w:frame="1"/>
        </w:rPr>
        <w:t>,</w:t>
      </w:r>
      <w:r w:rsidRPr="00BF220A">
        <w:rPr>
          <w:bCs/>
          <w:color w:val="000000" w:themeColor="text1"/>
          <w:bdr w:val="none" w:sz="0" w:space="0" w:color="auto" w:frame="1"/>
        </w:rPr>
        <w:t xml:space="preserve"> знищеного та/або пошкодженого внаслідок бойових дій, терористичних актів, диверсій, спричинених збройною агресією </w:t>
      </w:r>
      <w:r w:rsidR="002C56E8">
        <w:rPr>
          <w:bCs/>
          <w:color w:val="000000" w:themeColor="text1"/>
          <w:bdr w:val="none" w:sz="0" w:space="0" w:color="auto" w:frame="1"/>
        </w:rPr>
        <w:t>р</w:t>
      </w:r>
      <w:r w:rsidRPr="00BF220A">
        <w:rPr>
          <w:bCs/>
          <w:color w:val="000000" w:themeColor="text1"/>
          <w:bdr w:val="none" w:sz="0" w:space="0" w:color="auto" w:frame="1"/>
        </w:rPr>
        <w:t xml:space="preserve">осійської </w:t>
      </w:r>
      <w:r w:rsidR="002C56E8">
        <w:rPr>
          <w:bCs/>
          <w:color w:val="000000" w:themeColor="text1"/>
          <w:bdr w:val="none" w:sz="0" w:space="0" w:color="auto" w:frame="1"/>
        </w:rPr>
        <w:t>ф</w:t>
      </w:r>
      <w:r w:rsidRPr="00BF220A">
        <w:rPr>
          <w:bCs/>
          <w:color w:val="000000" w:themeColor="text1"/>
          <w:bdr w:val="none" w:sz="0" w:space="0" w:color="auto" w:frame="1"/>
        </w:rPr>
        <w:t>едерації</w:t>
      </w:r>
    </w:p>
    <w:p w14:paraId="0C350B54" w14:textId="77777777" w:rsidR="009B4F90" w:rsidRDefault="009B4F90" w:rsidP="00536520">
      <w:pPr>
        <w:ind w:right="282"/>
        <w:jc w:val="center"/>
        <w:rPr>
          <w:bCs/>
          <w:color w:val="000000" w:themeColor="text1"/>
          <w:bdr w:val="none" w:sz="0" w:space="0" w:color="auto" w:frame="1"/>
        </w:rPr>
      </w:pPr>
    </w:p>
    <w:tbl>
      <w:tblPr>
        <w:tblStyle w:val="TableNormal"/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11"/>
        <w:gridCol w:w="5666"/>
      </w:tblGrid>
      <w:tr w:rsidR="0002080B" w14:paraId="13D2A1CF" w14:textId="77777777" w:rsidTr="0002080B">
        <w:trPr>
          <w:trHeight w:val="671"/>
        </w:trPr>
        <w:tc>
          <w:tcPr>
            <w:tcW w:w="3260" w:type="dxa"/>
          </w:tcPr>
          <w:p w14:paraId="3C16E1A2" w14:textId="5058651A" w:rsidR="0002080B" w:rsidRPr="009B4F90" w:rsidRDefault="0002080B" w:rsidP="00580057">
            <w:pPr>
              <w:pStyle w:val="TableParagraph"/>
              <w:spacing w:before="4" w:line="251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ДИЧОК </w:t>
            </w:r>
          </w:p>
          <w:p w14:paraId="162763C8" w14:textId="54DAE243" w:rsidR="0002080B" w:rsidRPr="009B4F90" w:rsidRDefault="0002080B" w:rsidP="00580057">
            <w:pPr>
              <w:pStyle w:val="TableParagraph"/>
              <w:spacing w:before="4" w:line="25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Олег Романович</w:t>
            </w:r>
          </w:p>
        </w:tc>
        <w:tc>
          <w:tcPr>
            <w:tcW w:w="711" w:type="dxa"/>
          </w:tcPr>
          <w:p w14:paraId="002BA3A9" w14:textId="77777777" w:rsidR="0002080B" w:rsidRPr="009B4F90" w:rsidRDefault="0002080B" w:rsidP="000829D0">
            <w:pPr>
              <w:pStyle w:val="TableParagraph"/>
              <w:spacing w:before="123"/>
              <w:ind w:lef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</w:rPr>
              <w:t>—</w:t>
            </w:r>
          </w:p>
        </w:tc>
        <w:tc>
          <w:tcPr>
            <w:tcW w:w="5666" w:type="dxa"/>
          </w:tcPr>
          <w:p w14:paraId="2532401F" w14:textId="292B3E08" w:rsidR="0002080B" w:rsidRPr="009B4F90" w:rsidRDefault="009B4F90" w:rsidP="000829D0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</w:t>
            </w:r>
            <w:proofErr w:type="spellEnd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сільського </w:t>
            </w:r>
            <w:bookmarkStart w:id="0" w:name="_GoBack"/>
            <w:bookmarkEnd w:id="0"/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голови</w:t>
            </w:r>
            <w:proofErr w:type="spellEnd"/>
            <w:r w:rsidR="0002080B"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2080B"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2080B"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</w:t>
            </w:r>
            <w:proofErr w:type="spellEnd"/>
            <w:r w:rsidR="0002080B"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2080B"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Комісії</w:t>
            </w:r>
            <w:proofErr w:type="spellEnd"/>
          </w:p>
        </w:tc>
      </w:tr>
      <w:tr w:rsidR="0002080B" w14:paraId="5418FE94" w14:textId="77777777" w:rsidTr="0002080B">
        <w:trPr>
          <w:trHeight w:val="443"/>
        </w:trPr>
        <w:tc>
          <w:tcPr>
            <w:tcW w:w="3260" w:type="dxa"/>
          </w:tcPr>
          <w:p w14:paraId="6A2B70CE" w14:textId="1F93914A" w:rsidR="0002080B" w:rsidRPr="009B4F90" w:rsidRDefault="0002080B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КАВУН </w:t>
            </w:r>
          </w:p>
          <w:p w14:paraId="12963B13" w14:textId="7B39806C" w:rsidR="0002080B" w:rsidRPr="009B4F90" w:rsidRDefault="0002080B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Анатолій Іванович</w:t>
            </w:r>
          </w:p>
        </w:tc>
        <w:tc>
          <w:tcPr>
            <w:tcW w:w="711" w:type="dxa"/>
          </w:tcPr>
          <w:p w14:paraId="2864F636" w14:textId="77777777" w:rsidR="0002080B" w:rsidRPr="009B4F90" w:rsidRDefault="0002080B" w:rsidP="000829D0">
            <w:pPr>
              <w:pStyle w:val="TableParagraph"/>
              <w:spacing w:before="125" w:line="298" w:lineRule="exact"/>
              <w:ind w:lef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</w:rPr>
              <w:t>—</w:t>
            </w:r>
          </w:p>
        </w:tc>
        <w:tc>
          <w:tcPr>
            <w:tcW w:w="5666" w:type="dxa"/>
          </w:tcPr>
          <w:p w14:paraId="444632D5" w14:textId="4A499787" w:rsidR="0002080B" w:rsidRPr="009B4F90" w:rsidRDefault="0002080B" w:rsidP="0002080B">
            <w:pPr>
              <w:pStyle w:val="TableParagraph"/>
              <w:spacing w:before="1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Мешканець с. Сергіївка  будівельник за освітою</w:t>
            </w: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9B4F9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заступник</w:t>
            </w:r>
            <w:r w:rsidRPr="009B4F90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Голови</w:t>
            </w:r>
            <w:proofErr w:type="spellEnd"/>
            <w:r w:rsidRPr="009B4F90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Комісії</w:t>
            </w:r>
            <w:proofErr w:type="spellEnd"/>
            <w:r w:rsidR="00F740DD" w:rsidRPr="00F740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40DD" w:rsidRPr="00F740D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представник </w:t>
            </w:r>
            <w:proofErr w:type="spellStart"/>
            <w:r w:rsidR="00F740DD" w:rsidRPr="00F740D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громадскості</w:t>
            </w:r>
            <w:proofErr w:type="spellEnd"/>
            <w:r w:rsidR="00F740DD" w:rsidRPr="00F740D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)       </w:t>
            </w:r>
            <w:r w:rsidR="00580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580057" w:rsidRPr="005800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(за згодою).</w:t>
            </w:r>
          </w:p>
        </w:tc>
      </w:tr>
      <w:tr w:rsidR="0002080B" w14:paraId="62BB9A0F" w14:textId="77777777" w:rsidTr="0002080B">
        <w:trPr>
          <w:trHeight w:val="441"/>
        </w:trPr>
        <w:tc>
          <w:tcPr>
            <w:tcW w:w="3260" w:type="dxa"/>
          </w:tcPr>
          <w:p w14:paraId="1A6E9602" w14:textId="77777777" w:rsidR="00580057" w:rsidRDefault="00580057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НЕСТЕРЕНКО </w:t>
            </w:r>
          </w:p>
          <w:p w14:paraId="5DEB4E81" w14:textId="2D22D9C5" w:rsidR="0002080B" w:rsidRPr="009B4F90" w:rsidRDefault="00580057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711" w:type="dxa"/>
          </w:tcPr>
          <w:p w14:paraId="272F836E" w14:textId="77777777" w:rsidR="0002080B" w:rsidRPr="009B4F90" w:rsidRDefault="0002080B" w:rsidP="000829D0">
            <w:pPr>
              <w:pStyle w:val="TableParagraph"/>
              <w:spacing w:before="123" w:line="298" w:lineRule="exact"/>
              <w:ind w:lef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  <w:lang w:val="ru-RU"/>
              </w:rPr>
              <w:t>—</w:t>
            </w:r>
          </w:p>
        </w:tc>
        <w:tc>
          <w:tcPr>
            <w:tcW w:w="5666" w:type="dxa"/>
          </w:tcPr>
          <w:p w14:paraId="64D1E142" w14:textId="0C8FA266" w:rsidR="0002080B" w:rsidRPr="009B4F90" w:rsidRDefault="009B4F90" w:rsidP="00580057">
            <w:pPr>
              <w:pStyle w:val="TableParagraph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Завідувач сектору містобудування, архітектури, будівництва та ЖКГ Виконавчого комітету Сергіївської сільської ради , архітектор за освітою,</w:t>
            </w:r>
            <w:proofErr w:type="spellStart"/>
            <w:r w:rsidR="0002080B"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секретар</w:t>
            </w:r>
            <w:proofErr w:type="spellEnd"/>
            <w:r w:rsidR="0002080B" w:rsidRPr="009B4F9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080B"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02080B" w14:paraId="1C55C461" w14:textId="77777777" w:rsidTr="0002080B">
        <w:trPr>
          <w:trHeight w:val="395"/>
        </w:trPr>
        <w:tc>
          <w:tcPr>
            <w:tcW w:w="9637" w:type="dxa"/>
            <w:gridSpan w:val="3"/>
          </w:tcPr>
          <w:p w14:paraId="52121FAB" w14:textId="77777777" w:rsidR="0002080B" w:rsidRPr="009B4F90" w:rsidRDefault="0002080B" w:rsidP="000829D0">
            <w:pPr>
              <w:pStyle w:val="TableParagraph"/>
              <w:spacing w:before="124" w:line="251" w:lineRule="exact"/>
              <w:ind w:left="4012" w:right="40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Члени</w:t>
            </w:r>
            <w:r w:rsidRPr="009B4F9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комісії</w:t>
            </w:r>
            <w:proofErr w:type="spellEnd"/>
            <w:r w:rsidRPr="009B4F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*</w:t>
            </w:r>
          </w:p>
        </w:tc>
      </w:tr>
      <w:tr w:rsidR="0002080B" w14:paraId="7B4DD710" w14:textId="77777777" w:rsidTr="0002080B">
        <w:trPr>
          <w:trHeight w:val="443"/>
        </w:trPr>
        <w:tc>
          <w:tcPr>
            <w:tcW w:w="3260" w:type="dxa"/>
          </w:tcPr>
          <w:p w14:paraId="04243123" w14:textId="7B7DC03C" w:rsidR="0002080B" w:rsidRPr="009B4F90" w:rsidRDefault="009B4F90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ЛОБОДА </w:t>
            </w:r>
          </w:p>
          <w:p w14:paraId="215B8E3D" w14:textId="2244CAAA" w:rsidR="009B4F90" w:rsidRPr="009B4F90" w:rsidRDefault="009B4F90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Валентина </w:t>
            </w:r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711" w:type="dxa"/>
          </w:tcPr>
          <w:p w14:paraId="506C7B32" w14:textId="77777777" w:rsidR="0002080B" w:rsidRPr="009B4F90" w:rsidRDefault="0002080B" w:rsidP="000829D0">
            <w:pPr>
              <w:pStyle w:val="TableParagraph"/>
              <w:spacing w:before="123" w:line="300" w:lineRule="exact"/>
              <w:ind w:lef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  <w:lang w:val="ru-RU"/>
              </w:rPr>
              <w:t>—</w:t>
            </w:r>
          </w:p>
        </w:tc>
        <w:tc>
          <w:tcPr>
            <w:tcW w:w="5666" w:type="dxa"/>
          </w:tcPr>
          <w:p w14:paraId="6CBF207A" w14:textId="4CAD1BF6" w:rsidR="0002080B" w:rsidRPr="009B4F90" w:rsidRDefault="009B4F90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фінансового</w:t>
            </w:r>
            <w:proofErr w:type="spellEnd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відділу</w:t>
            </w:r>
            <w:proofErr w:type="spellEnd"/>
            <w:r w:rsidRPr="009B4F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B4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Виконавчого комітету Сергіївської сільської ради</w:t>
            </w:r>
          </w:p>
        </w:tc>
      </w:tr>
      <w:tr w:rsidR="0002080B" w14:paraId="6D2252E1" w14:textId="77777777" w:rsidTr="009B4F90">
        <w:trPr>
          <w:trHeight w:val="171"/>
        </w:trPr>
        <w:tc>
          <w:tcPr>
            <w:tcW w:w="3260" w:type="dxa"/>
            <w:tcBorders>
              <w:bottom w:val="single" w:sz="4" w:space="0" w:color="auto"/>
            </w:tcBorders>
          </w:tcPr>
          <w:p w14:paraId="0442A184" w14:textId="6401CC9C" w:rsidR="0002080B" w:rsidRDefault="00580057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ПАНОВА</w:t>
            </w:r>
          </w:p>
          <w:p w14:paraId="74406C7B" w14:textId="6F2E7315" w:rsidR="00580057" w:rsidRPr="009B4F90" w:rsidRDefault="00580057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Валеріївна</w:t>
            </w:r>
            <w:proofErr w:type="spellEnd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68EABA2" w14:textId="77777777" w:rsidR="0002080B" w:rsidRPr="009B4F90" w:rsidRDefault="0002080B" w:rsidP="000829D0">
            <w:pPr>
              <w:pStyle w:val="TableParagraph"/>
              <w:spacing w:before="123" w:line="298" w:lineRule="exact"/>
              <w:ind w:lef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  <w:lang w:val="ru-RU"/>
              </w:rPr>
              <w:t>—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0A5B56EC" w14:textId="3E4CB019" w:rsidR="0002080B" w:rsidRPr="009B4F90" w:rsidRDefault="00F740DD" w:rsidP="00F740D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Голова громадської організації «Молодіжне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'єднання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Новепокоління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України»</w:t>
            </w:r>
            <w:r w:rsidR="00580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="00580057" w:rsidRPr="00580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 згодою).</w:t>
            </w:r>
          </w:p>
        </w:tc>
      </w:tr>
      <w:tr w:rsidR="009B4F90" w14:paraId="6B149FBE" w14:textId="77777777" w:rsidTr="009B4F90">
        <w:trPr>
          <w:trHeight w:val="255"/>
        </w:trPr>
        <w:tc>
          <w:tcPr>
            <w:tcW w:w="3260" w:type="dxa"/>
            <w:tcBorders>
              <w:top w:val="single" w:sz="4" w:space="0" w:color="auto"/>
            </w:tcBorders>
          </w:tcPr>
          <w:p w14:paraId="341370BD" w14:textId="68D8C3FF" w:rsidR="009B4F90" w:rsidRDefault="00580057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ЛАВРІНЕНКО</w:t>
            </w:r>
          </w:p>
          <w:p w14:paraId="4B46BAFB" w14:textId="5EE3F676" w:rsidR="00580057" w:rsidRPr="009B4F90" w:rsidRDefault="00580057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Василь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Іванович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38015FB" w14:textId="11412BAB" w:rsidR="009B4F90" w:rsidRPr="009B4F90" w:rsidRDefault="009B4F90" w:rsidP="000829D0">
            <w:pPr>
              <w:pStyle w:val="TableParagraph"/>
              <w:spacing w:before="123" w:line="298" w:lineRule="exact"/>
              <w:ind w:left="198"/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  <w:lang w:val="ru-RU"/>
              </w:rPr>
              <w:t>__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13D8467B" w14:textId="28A5ADAD" w:rsidR="009B4F90" w:rsidRPr="009B4F90" w:rsidRDefault="00580057" w:rsidP="0058005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80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Мешканець с. Сергіївка  будівельник за освітою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(представник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громадскості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      </w:t>
            </w:r>
            <w:r w:rsidRPr="00580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 згодою).</w:t>
            </w:r>
          </w:p>
        </w:tc>
      </w:tr>
      <w:tr w:rsidR="0002080B" w14:paraId="4C0556C1" w14:textId="77777777" w:rsidTr="0002080B">
        <w:trPr>
          <w:trHeight w:val="671"/>
        </w:trPr>
        <w:tc>
          <w:tcPr>
            <w:tcW w:w="3260" w:type="dxa"/>
          </w:tcPr>
          <w:p w14:paraId="1F0C97AF" w14:textId="4123DDEE" w:rsidR="0002080B" w:rsidRDefault="00F740DD" w:rsidP="000829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ПАСЬКО </w:t>
            </w:r>
          </w:p>
          <w:p w14:paraId="58D275F3" w14:textId="4CE005B8" w:rsidR="00F740DD" w:rsidRPr="00580057" w:rsidRDefault="00F740DD" w:rsidP="00F740D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711" w:type="dxa"/>
          </w:tcPr>
          <w:p w14:paraId="1D03E0FE" w14:textId="77777777" w:rsidR="0002080B" w:rsidRPr="009B4F90" w:rsidRDefault="0002080B" w:rsidP="000829D0">
            <w:pPr>
              <w:pStyle w:val="TableParagraph"/>
              <w:spacing w:before="123"/>
              <w:ind w:lef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F90">
              <w:rPr>
                <w:rFonts w:ascii="Times New Roman" w:hAnsi="Times New Roman" w:cs="Times New Roman"/>
                <w:color w:val="000000" w:themeColor="text1"/>
                <w:w w:val="171"/>
                <w:sz w:val="24"/>
                <w:szCs w:val="24"/>
                <w:lang w:val="ru-RU"/>
              </w:rPr>
              <w:t>—</w:t>
            </w:r>
          </w:p>
        </w:tc>
        <w:tc>
          <w:tcPr>
            <w:tcW w:w="5666" w:type="dxa"/>
          </w:tcPr>
          <w:p w14:paraId="38DB3176" w14:textId="2A925431" w:rsidR="0002080B" w:rsidRPr="009B4F90" w:rsidRDefault="00F740DD" w:rsidP="00F740DD">
            <w:pPr>
              <w:pStyle w:val="TableParagraph"/>
              <w:spacing w:before="100"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Поліцейський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Сергіївської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громади</w:t>
            </w:r>
            <w:proofErr w:type="spellEnd"/>
            <w:r w:rsidR="00580057" w:rsidRPr="00580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gramEnd"/>
            <w:r w:rsidR="00580057" w:rsidRPr="00580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згодою).</w:t>
            </w:r>
          </w:p>
        </w:tc>
      </w:tr>
    </w:tbl>
    <w:p w14:paraId="644B7556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3DE14AD2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07002752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05A34200" w14:textId="77777777" w:rsidR="009B4F90" w:rsidRPr="009B4F90" w:rsidRDefault="009B4F90" w:rsidP="009B4F90">
      <w:pPr>
        <w:ind w:right="-6" w:firstLine="851"/>
        <w:jc w:val="both"/>
        <w:rPr>
          <w:color w:val="000000" w:themeColor="text1"/>
        </w:rPr>
      </w:pPr>
    </w:p>
    <w:p w14:paraId="6327A169" w14:textId="77777777" w:rsidR="009B4F90" w:rsidRPr="009B4F90" w:rsidRDefault="009B4F90" w:rsidP="009B4F90">
      <w:pPr>
        <w:ind w:right="-6" w:firstLine="851"/>
        <w:jc w:val="both"/>
        <w:rPr>
          <w:color w:val="000000" w:themeColor="text1"/>
        </w:rPr>
      </w:pPr>
      <w:r w:rsidRPr="009B4F90">
        <w:rPr>
          <w:color w:val="000000" w:themeColor="text1"/>
        </w:rPr>
        <w:t xml:space="preserve">Завідувач сектору містобудування, </w:t>
      </w:r>
    </w:p>
    <w:p w14:paraId="026827D1" w14:textId="77777777" w:rsidR="009B4F90" w:rsidRPr="009B4F90" w:rsidRDefault="009B4F90" w:rsidP="009B4F90">
      <w:pPr>
        <w:ind w:right="-6" w:firstLine="851"/>
        <w:jc w:val="both"/>
        <w:rPr>
          <w:color w:val="000000" w:themeColor="text1"/>
        </w:rPr>
      </w:pPr>
      <w:r w:rsidRPr="009B4F90">
        <w:rPr>
          <w:color w:val="000000" w:themeColor="text1"/>
        </w:rPr>
        <w:t>архітектури, будівництва та ЖКГ</w:t>
      </w:r>
    </w:p>
    <w:p w14:paraId="70CC3B43" w14:textId="77777777" w:rsidR="009B4F90" w:rsidRPr="009B4F90" w:rsidRDefault="009B4F90" w:rsidP="009B4F90">
      <w:pPr>
        <w:ind w:right="-6" w:firstLine="851"/>
        <w:jc w:val="both"/>
        <w:rPr>
          <w:color w:val="000000" w:themeColor="text1"/>
        </w:rPr>
      </w:pPr>
      <w:r w:rsidRPr="009B4F90">
        <w:rPr>
          <w:color w:val="000000" w:themeColor="text1"/>
        </w:rPr>
        <w:t>Виконавчого комітету Сергіївської</w:t>
      </w:r>
    </w:p>
    <w:p w14:paraId="660A7E57" w14:textId="77777777" w:rsidR="009B4F90" w:rsidRPr="009B4F90" w:rsidRDefault="009B4F90" w:rsidP="009B4F90">
      <w:pPr>
        <w:ind w:right="-6" w:firstLine="851"/>
        <w:jc w:val="both"/>
        <w:rPr>
          <w:color w:val="000000" w:themeColor="text1"/>
        </w:rPr>
      </w:pPr>
      <w:r w:rsidRPr="009B4F90">
        <w:rPr>
          <w:color w:val="000000" w:themeColor="text1"/>
        </w:rPr>
        <w:t>сільської ради                                                                        Тетяна НЕСТЕРЕНКО</w:t>
      </w:r>
    </w:p>
    <w:p w14:paraId="7F42E4F4" w14:textId="77777777" w:rsidR="00054073" w:rsidRDefault="00054073" w:rsidP="009B4F90">
      <w:pPr>
        <w:ind w:right="-6" w:firstLine="851"/>
        <w:jc w:val="both"/>
      </w:pPr>
    </w:p>
    <w:sectPr w:rsidR="0005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EE6"/>
    <w:rsid w:val="0002080B"/>
    <w:rsid w:val="00031030"/>
    <w:rsid w:val="00054073"/>
    <w:rsid w:val="001D63C1"/>
    <w:rsid w:val="002C56E8"/>
    <w:rsid w:val="00536520"/>
    <w:rsid w:val="00553EE6"/>
    <w:rsid w:val="00580057"/>
    <w:rsid w:val="00594161"/>
    <w:rsid w:val="007E2A03"/>
    <w:rsid w:val="008604FD"/>
    <w:rsid w:val="009B4F90"/>
    <w:rsid w:val="00A97664"/>
    <w:rsid w:val="00BF50BA"/>
    <w:rsid w:val="00C85A9A"/>
    <w:rsid w:val="00EC492A"/>
    <w:rsid w:val="00F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5C9A"/>
  <w15:docId w15:val="{ECCAD6FE-CA6E-49F7-8E6C-50E731B3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520"/>
    <w:rPr>
      <w:sz w:val="24"/>
      <w:szCs w:val="24"/>
    </w:rPr>
  </w:style>
  <w:style w:type="paragraph" w:styleId="3">
    <w:name w:val="heading 3"/>
    <w:basedOn w:val="a"/>
    <w:link w:val="30"/>
    <w:qFormat/>
    <w:rsid w:val="008604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4FD"/>
    <w:rPr>
      <w:b/>
      <w:bCs/>
      <w:sz w:val="27"/>
      <w:szCs w:val="27"/>
    </w:rPr>
  </w:style>
  <w:style w:type="table" w:styleId="a3">
    <w:name w:val="Table Grid"/>
    <w:basedOn w:val="a1"/>
    <w:uiPriority w:val="39"/>
    <w:rsid w:val="0053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08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80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Дичок</cp:lastModifiedBy>
  <cp:revision>5</cp:revision>
  <dcterms:created xsi:type="dcterms:W3CDTF">2023-07-06T09:32:00Z</dcterms:created>
  <dcterms:modified xsi:type="dcterms:W3CDTF">2023-07-06T13:37:00Z</dcterms:modified>
</cp:coreProperties>
</file>